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150A" w14:textId="77777777" w:rsidR="0060193E" w:rsidRDefault="0060193E" w:rsidP="0060193E">
      <w:pPr>
        <w:pStyle w:val="Nadpis2"/>
        <w:rPr>
          <w:rFonts w:ascii="Times New Roman" w:hAnsi="Times New Roman" w:cs="Times New Roman"/>
          <w:sz w:val="32"/>
        </w:rPr>
      </w:pPr>
      <w:bookmarkStart w:id="0" w:name="_Hlk119921115"/>
      <w:r w:rsidRPr="00A225BF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1" locked="0" layoutInCell="1" allowOverlap="1" wp14:anchorId="7039B649" wp14:editId="0E41FBB1">
            <wp:simplePos x="0" y="0"/>
            <wp:positionH relativeFrom="page">
              <wp:posOffset>900430</wp:posOffset>
            </wp:positionH>
            <wp:positionV relativeFrom="page">
              <wp:posOffset>769620</wp:posOffset>
            </wp:positionV>
            <wp:extent cx="5397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584" y="21162"/>
                <wp:lineTo x="20584" y="0"/>
                <wp:lineTo x="0" y="0"/>
              </wp:wrapPolygon>
            </wp:wrapTight>
            <wp:docPr id="2049939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</w:rPr>
        <w:t>DYJE</w:t>
      </w:r>
      <w:r>
        <w:rPr>
          <w:rFonts w:ascii="Times New Roman" w:hAnsi="Times New Roman" w:cs="Times New Roman"/>
          <w:sz w:val="32"/>
        </w:rPr>
        <w:t>, stavební bytové družstvo</w:t>
      </w:r>
    </w:p>
    <w:p w14:paraId="6726CC2A" w14:textId="77777777" w:rsidR="0060193E" w:rsidRDefault="0060193E" w:rsidP="0060193E">
      <w:pPr>
        <w:pStyle w:val="Nadpis3"/>
        <w:rPr>
          <w:sz w:val="28"/>
        </w:rPr>
      </w:pPr>
      <w:r>
        <w:rPr>
          <w:rFonts w:ascii="Times New Roman" w:hAnsi="Times New Roman" w:cs="Times New Roman"/>
          <w:sz w:val="28"/>
        </w:rPr>
        <w:t>U Tržiště 814/2, 690 02 Břeclav</w:t>
      </w:r>
      <w:r>
        <w:rPr>
          <w:sz w:val="28"/>
        </w:rPr>
        <w:t xml:space="preserve"> </w:t>
      </w:r>
    </w:p>
    <w:bookmarkEnd w:id="0"/>
    <w:p w14:paraId="5673558D" w14:textId="77777777" w:rsidR="0060193E" w:rsidRDefault="0060193E" w:rsidP="006019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</w:t>
      </w:r>
    </w:p>
    <w:p w14:paraId="21A5EA73" w14:textId="77777777" w:rsidR="0060193E" w:rsidRDefault="0060193E" w:rsidP="0060193E">
      <w:pPr>
        <w:rPr>
          <w:rFonts w:asciiTheme="minorHAnsi" w:hAnsiTheme="minorHAnsi" w:cstheme="minorHAnsi"/>
        </w:rPr>
      </w:pPr>
    </w:p>
    <w:p w14:paraId="75200AA7" w14:textId="77777777" w:rsidR="0060193E" w:rsidRDefault="0060193E" w:rsidP="0060193E">
      <w:pPr>
        <w:rPr>
          <w:b/>
          <w:bCs/>
          <w:sz w:val="32"/>
          <w:szCs w:val="32"/>
        </w:rPr>
      </w:pPr>
    </w:p>
    <w:p w14:paraId="69459071" w14:textId="77777777" w:rsidR="0060193E" w:rsidRDefault="0060193E" w:rsidP="0060193E">
      <w:pPr>
        <w:jc w:val="center"/>
        <w:rPr>
          <w:b/>
          <w:bCs/>
          <w:sz w:val="32"/>
          <w:szCs w:val="32"/>
        </w:rPr>
      </w:pPr>
      <w:r w:rsidRPr="00A2435C">
        <w:rPr>
          <w:b/>
          <w:bCs/>
          <w:sz w:val="32"/>
          <w:szCs w:val="32"/>
        </w:rPr>
        <w:t>Vnitřní oznamovací systém</w:t>
      </w:r>
    </w:p>
    <w:p w14:paraId="2CC32EEC" w14:textId="77777777" w:rsidR="0060193E" w:rsidRPr="00A2435C" w:rsidRDefault="0060193E" w:rsidP="0060193E">
      <w:pPr>
        <w:jc w:val="center"/>
        <w:rPr>
          <w:b/>
          <w:bCs/>
          <w:sz w:val="32"/>
          <w:szCs w:val="32"/>
        </w:rPr>
      </w:pPr>
      <w:r w:rsidRPr="00A2435C">
        <w:rPr>
          <w:b/>
          <w:bCs/>
          <w:sz w:val="32"/>
          <w:szCs w:val="32"/>
        </w:rPr>
        <w:t>DYJE, stavebního bytového družstva</w:t>
      </w:r>
    </w:p>
    <w:p w14:paraId="56EBCE7A" w14:textId="77777777" w:rsidR="0060193E" w:rsidRPr="001551DA" w:rsidRDefault="0060193E" w:rsidP="0060193E">
      <w:pPr>
        <w:jc w:val="center"/>
        <w:rPr>
          <w:i/>
          <w:iCs/>
        </w:rPr>
      </w:pPr>
      <w:r w:rsidRPr="001551DA">
        <w:rPr>
          <w:i/>
          <w:iCs/>
        </w:rPr>
        <w:t>(dále jen „BD“)</w:t>
      </w:r>
    </w:p>
    <w:p w14:paraId="2F5D07BF" w14:textId="77777777" w:rsidR="0060193E" w:rsidRPr="00110F97" w:rsidRDefault="0060193E" w:rsidP="0060193E">
      <w:pPr>
        <w:jc w:val="both"/>
        <w:rPr>
          <w:rFonts w:asciiTheme="minorHAnsi" w:hAnsiTheme="minorHAnsi" w:cstheme="minorHAnsi"/>
        </w:rPr>
      </w:pPr>
    </w:p>
    <w:p w14:paraId="1EFEF3AB" w14:textId="77777777" w:rsidR="0060193E" w:rsidRPr="00A2435C" w:rsidRDefault="0060193E" w:rsidP="0060193E">
      <w:pPr>
        <w:jc w:val="both"/>
      </w:pPr>
      <w:r w:rsidRPr="00A2435C">
        <w:t>Na základě zákona č. 171/2023 Sb., o ochraně oznamovatelů (dále jen "</w:t>
      </w:r>
      <w:r w:rsidRPr="00A2435C">
        <w:rPr>
          <w:i/>
          <w:iCs/>
        </w:rPr>
        <w:t>Zákon</w:t>
      </w:r>
      <w:r w:rsidRPr="00A2435C">
        <w:t>"), účinného od 1. srpna 2023, který byl vydán v návaznosti na směrnici Evropského parlamentu a Rady (EU) 2019/1937 ze dne 23. října 2019, o ochraně osob, které oznamují porušení práva Unie, zavádí BD vnitřní oznamovací systém k přijímání oznámení.</w:t>
      </w:r>
    </w:p>
    <w:p w14:paraId="35D6B353" w14:textId="77777777" w:rsidR="0060193E" w:rsidRPr="00A2435C" w:rsidRDefault="0060193E" w:rsidP="0060193E">
      <w:pPr>
        <w:jc w:val="both"/>
      </w:pPr>
      <w:r w:rsidRPr="00A2435C">
        <w:t>Pravidla pro příjímání oznámení jsou upravena vnitřním předpisem [</w:t>
      </w:r>
      <w:r>
        <w:t>Směrnice o ochraně oznamovatelů ze dne 26.10.2023</w:t>
      </w:r>
      <w:r w:rsidRPr="00A2435C">
        <w:t xml:space="preserve">]. </w:t>
      </w:r>
    </w:p>
    <w:p w14:paraId="08AA4694" w14:textId="77777777" w:rsidR="0060193E" w:rsidRPr="00A2435C" w:rsidRDefault="0060193E" w:rsidP="0060193E">
      <w:pPr>
        <w:jc w:val="both"/>
      </w:pPr>
    </w:p>
    <w:p w14:paraId="076263ED" w14:textId="77777777" w:rsidR="0060193E" w:rsidRPr="00A2435C" w:rsidRDefault="0060193E" w:rsidP="0060193E">
      <w:pPr>
        <w:jc w:val="both"/>
      </w:pPr>
      <w:r w:rsidRPr="00A2435C">
        <w:t xml:space="preserve">Oznámení ve smyslu Zákona je možné učinit u příslušné </w:t>
      </w:r>
      <w:proofErr w:type="gramStart"/>
      <w:r w:rsidRPr="00A2435C">
        <w:t>osoby</w:t>
      </w:r>
      <w:r>
        <w:t xml:space="preserve"> - </w:t>
      </w:r>
      <w:r w:rsidRPr="004B0A93">
        <w:rPr>
          <w:b/>
          <w:bCs/>
        </w:rPr>
        <w:t>oznamovatele</w:t>
      </w:r>
      <w:proofErr w:type="gramEnd"/>
    </w:p>
    <w:p w14:paraId="64A02B80" w14:textId="77777777" w:rsidR="0060193E" w:rsidRPr="00A2435C" w:rsidRDefault="0060193E" w:rsidP="0060193E">
      <w:pPr>
        <w:pStyle w:val="Odstavecseseznamem"/>
        <w:numPr>
          <w:ilvl w:val="0"/>
          <w:numId w:val="1"/>
        </w:numPr>
        <w:jc w:val="both"/>
      </w:pPr>
      <w:r w:rsidRPr="00A2435C">
        <w:t>prostřednictvím e-mailu na adresu [</w:t>
      </w:r>
      <w:r w:rsidRPr="00A2435C">
        <w:rPr>
          <w:i/>
          <w:color w:val="0070C0"/>
        </w:rPr>
        <w:t>oznamovatel@</w:t>
      </w:r>
      <w:r>
        <w:rPr>
          <w:i/>
          <w:color w:val="0070C0"/>
        </w:rPr>
        <w:t>dyje</w:t>
      </w:r>
      <w:r w:rsidRPr="00A2435C">
        <w:rPr>
          <w:i/>
          <w:color w:val="0070C0"/>
        </w:rPr>
        <w:t>sbd.cz</w:t>
      </w:r>
      <w:r w:rsidRPr="00A2435C">
        <w:t>],</w:t>
      </w:r>
    </w:p>
    <w:p w14:paraId="6FB1B460" w14:textId="77777777" w:rsidR="0060193E" w:rsidRPr="00A2435C" w:rsidRDefault="0060193E" w:rsidP="0060193E">
      <w:pPr>
        <w:pStyle w:val="Odstavecseseznamem"/>
        <w:numPr>
          <w:ilvl w:val="0"/>
          <w:numId w:val="1"/>
        </w:numPr>
        <w:jc w:val="both"/>
      </w:pPr>
      <w:r w:rsidRPr="00A2435C">
        <w:t>elektronicky prostřednictvím formuláře dostupného na [</w:t>
      </w:r>
      <w:r w:rsidRPr="00A2435C">
        <w:rPr>
          <w:i/>
          <w:color w:val="0070C0"/>
        </w:rPr>
        <w:t>www.</w:t>
      </w:r>
      <w:r>
        <w:rPr>
          <w:i/>
          <w:color w:val="0070C0"/>
        </w:rPr>
        <w:t>dyje</w:t>
      </w:r>
      <w:r w:rsidRPr="00A2435C">
        <w:rPr>
          <w:i/>
          <w:color w:val="0070C0"/>
        </w:rPr>
        <w:t>sbd.cz</w:t>
      </w:r>
      <w:r w:rsidRPr="00A2435C">
        <w:t>],</w:t>
      </w:r>
    </w:p>
    <w:p w14:paraId="0F61AFC7" w14:textId="77777777" w:rsidR="0060193E" w:rsidRPr="00A2435C" w:rsidRDefault="0060193E" w:rsidP="0060193E">
      <w:pPr>
        <w:pStyle w:val="Odstavecseseznamem"/>
        <w:numPr>
          <w:ilvl w:val="0"/>
          <w:numId w:val="1"/>
        </w:numPr>
        <w:jc w:val="both"/>
      </w:pPr>
      <w:r w:rsidRPr="00A2435C">
        <w:t xml:space="preserve">v listinné podobě zasláním na adresu </w:t>
      </w:r>
      <w:r>
        <w:t>U Tržiště 814/2, 690 02 Břeclav</w:t>
      </w:r>
      <w:r w:rsidRPr="00A2435C">
        <w:t xml:space="preserve"> v obálce označené </w:t>
      </w:r>
      <w:r>
        <w:t>„</w:t>
      </w:r>
      <w:r w:rsidRPr="00A2435C">
        <w:t>Oznámení</w:t>
      </w:r>
      <w:r>
        <w:t>“</w:t>
      </w:r>
      <w:r w:rsidRPr="00A2435C">
        <w:t>,</w:t>
      </w:r>
    </w:p>
    <w:p w14:paraId="31A12429" w14:textId="77777777" w:rsidR="0060193E" w:rsidRPr="00A2435C" w:rsidRDefault="0060193E" w:rsidP="0060193E">
      <w:pPr>
        <w:pStyle w:val="Odstavecseseznamem"/>
        <w:numPr>
          <w:ilvl w:val="0"/>
          <w:numId w:val="1"/>
        </w:numPr>
        <w:jc w:val="both"/>
      </w:pPr>
      <w:r w:rsidRPr="00A2435C">
        <w:t xml:space="preserve">v listinné podobě vhozením do schránky </w:t>
      </w:r>
      <w:r>
        <w:t xml:space="preserve">u vchodu v sídle BD </w:t>
      </w:r>
      <w:r w:rsidRPr="00A2435C">
        <w:t>označené [</w:t>
      </w:r>
      <w:r w:rsidRPr="00A2435C">
        <w:rPr>
          <w:i/>
          <w:color w:val="0070C0"/>
        </w:rPr>
        <w:t>Oznámení</w:t>
      </w:r>
      <w:proofErr w:type="gramStart"/>
      <w:r w:rsidRPr="00A2435C">
        <w:t>] ,</w:t>
      </w:r>
      <w:proofErr w:type="gramEnd"/>
    </w:p>
    <w:p w14:paraId="0DF4FB96" w14:textId="012823AB" w:rsidR="0060193E" w:rsidRPr="00A2435C" w:rsidRDefault="0060193E" w:rsidP="0060193E">
      <w:pPr>
        <w:pStyle w:val="Odstavecseseznamem"/>
        <w:numPr>
          <w:ilvl w:val="0"/>
          <w:numId w:val="1"/>
        </w:numPr>
        <w:jc w:val="both"/>
      </w:pPr>
      <w:r w:rsidRPr="00A2435C">
        <w:t xml:space="preserve">telefonicky na čísle </w:t>
      </w:r>
      <w:r w:rsidRPr="0060193E">
        <w:t>[</w:t>
      </w:r>
      <w:r w:rsidRPr="0060193E">
        <w:rPr>
          <w:rStyle w:val="Nadpis1Char"/>
          <w:rFonts w:ascii="Times New Roman" w:hAnsi="Times New Roman" w:cs="Times New Roman"/>
          <w:i/>
          <w:iCs/>
          <w:sz w:val="24"/>
          <w:szCs w:val="24"/>
        </w:rPr>
        <w:t>+420 724 233 338</w:t>
      </w:r>
      <w:r w:rsidRPr="00A2435C">
        <w:t xml:space="preserve">] </w:t>
      </w:r>
    </w:p>
    <w:p w14:paraId="0A644FEF" w14:textId="77777777" w:rsidR="0060193E" w:rsidRPr="00A2435C" w:rsidRDefault="0060193E" w:rsidP="0060193E">
      <w:pPr>
        <w:pStyle w:val="Odstavecseseznamem"/>
        <w:numPr>
          <w:ilvl w:val="0"/>
          <w:numId w:val="1"/>
        </w:numPr>
        <w:jc w:val="both"/>
      </w:pPr>
      <w:r w:rsidRPr="00A2435C">
        <w:t>osobně po předchozí písemné nebo telefonické domluvě s příslušnou osobou.</w:t>
      </w:r>
    </w:p>
    <w:p w14:paraId="455B3E45" w14:textId="77777777" w:rsidR="0060193E" w:rsidRPr="00A2435C" w:rsidRDefault="0060193E" w:rsidP="0060193E">
      <w:pPr>
        <w:jc w:val="both"/>
      </w:pPr>
    </w:p>
    <w:p w14:paraId="5870AA9E" w14:textId="77777777" w:rsidR="0060193E" w:rsidRPr="00A2435C" w:rsidRDefault="0060193E" w:rsidP="0060193E">
      <w:pPr>
        <w:jc w:val="both"/>
        <w:rPr>
          <w:i/>
          <w:color w:val="0070C0"/>
        </w:rPr>
      </w:pPr>
      <w:r w:rsidRPr="00A2435C">
        <w:t xml:space="preserve">BD ve smyslu § 9 odst. 2) písm. b) oznamuje, že </w:t>
      </w:r>
      <w:r w:rsidRPr="004B0A93">
        <w:rPr>
          <w:i/>
        </w:rPr>
        <w:t>vylučuje</w:t>
      </w:r>
      <w:r w:rsidRPr="00A2435C">
        <w:t xml:space="preserve"> </w:t>
      </w:r>
      <w:r w:rsidRPr="00A2435C">
        <w:rPr>
          <w:color w:val="444444"/>
        </w:rPr>
        <w:t>přijímání oznámení od osoby, která pro povinný subjekt nevykonává práci nebo jinou obdobnou činnost podle § 2 odst. 3 písm. a), b), h) nebo i) Zákona. Vnitřní oznamovací systém BD je tedy určen pro zaměstnance BD, dobrovolníky a stážisty.</w:t>
      </w:r>
    </w:p>
    <w:p w14:paraId="754E4929" w14:textId="77777777" w:rsidR="0060193E" w:rsidRPr="00A2435C" w:rsidRDefault="0060193E" w:rsidP="0060193E">
      <w:pPr>
        <w:jc w:val="both"/>
      </w:pPr>
    </w:p>
    <w:p w14:paraId="57599AF6" w14:textId="77777777" w:rsidR="0060193E" w:rsidRPr="00A2435C" w:rsidRDefault="0060193E" w:rsidP="0060193E">
      <w:pPr>
        <w:jc w:val="both"/>
      </w:pPr>
      <w:r w:rsidRPr="00A2435C">
        <w:t xml:space="preserve">Oznamovatel má možnost své oznámení také podat přímo prostřednictvím externího oznamovacího systému, který zřizuje Ministerstvo spravedlnosti. Oznamovací systém je dostupný na adrese https://oznamovatel.justice.cz/. Podání oznámení tímto způsobem není podmíněno podáním oznámení prostřednictvím interního oznamovacího systému.  </w:t>
      </w:r>
    </w:p>
    <w:p w14:paraId="239AACF4" w14:textId="77777777" w:rsidR="0060193E" w:rsidRDefault="0060193E" w:rsidP="0060193E">
      <w:pPr>
        <w:jc w:val="both"/>
      </w:pPr>
      <w:r w:rsidRPr="00A2435C">
        <w:t xml:space="preserve">Oznámení musí obsahovat </w:t>
      </w:r>
      <w:r w:rsidRPr="00A2435C">
        <w:rPr>
          <w:color w:val="444444"/>
        </w:rPr>
        <w:t xml:space="preserve">údaje o jménu, příjmení a datu narození, nebo jiné údaje, z nichž je možné dovodit totožnost oznamovatele. </w:t>
      </w:r>
      <w:r w:rsidRPr="00A2435C">
        <w:t xml:space="preserve">Oznamovatel by měl jednat ve veřejném zájmu a v dobré víře, že jím podávané oznámení se opírá o věrohodná fakta a skutečnosti. Vědomé podání nepravdivého oznámení je přestupkem podle Zákona. </w:t>
      </w:r>
    </w:p>
    <w:p w14:paraId="7FE9E175" w14:textId="77777777" w:rsidR="0060193E" w:rsidRDefault="0060193E" w:rsidP="0060193E">
      <w:pPr>
        <w:jc w:val="both"/>
      </w:pPr>
    </w:p>
    <w:p w14:paraId="4A7B3705" w14:textId="77777777" w:rsidR="0060193E" w:rsidRDefault="0060193E" w:rsidP="0060193E">
      <w:pPr>
        <w:jc w:val="both"/>
      </w:pPr>
    </w:p>
    <w:p w14:paraId="73FA9BD8" w14:textId="77777777" w:rsidR="0060193E" w:rsidRDefault="0060193E" w:rsidP="0060193E">
      <w:pPr>
        <w:jc w:val="both"/>
      </w:pPr>
    </w:p>
    <w:p w14:paraId="7C13DE6B" w14:textId="77777777" w:rsidR="00A63318" w:rsidRDefault="00A63318"/>
    <w:sectPr w:rsidR="00A6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999"/>
    <w:multiLevelType w:val="hybridMultilevel"/>
    <w:tmpl w:val="ABAA1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1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0"/>
    <w:rsid w:val="00487A70"/>
    <w:rsid w:val="004C0C86"/>
    <w:rsid w:val="0060193E"/>
    <w:rsid w:val="00753C47"/>
    <w:rsid w:val="00A6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C11"/>
  <w15:chartTrackingRefBased/>
  <w15:docId w15:val="{AB8FCB72-1F04-408C-BCC0-648ECE8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01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0193E"/>
    <w:pPr>
      <w:keepNext/>
      <w:autoSpaceDE w:val="0"/>
      <w:autoSpaceDN w:val="0"/>
      <w:adjustRightInd w:val="0"/>
      <w:ind w:left="708" w:firstLine="708"/>
      <w:outlineLvl w:val="1"/>
    </w:pPr>
    <w:rPr>
      <w:rFonts w:ascii="Arial" w:hAnsi="Arial" w:cs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60193E"/>
    <w:pPr>
      <w:keepNext/>
      <w:autoSpaceDE w:val="0"/>
      <w:autoSpaceDN w:val="0"/>
      <w:adjustRightInd w:val="0"/>
      <w:ind w:left="708" w:firstLine="708"/>
      <w:outlineLvl w:val="2"/>
    </w:pPr>
    <w:rPr>
      <w:rFonts w:ascii="Arial" w:hAnsi="Arial" w:cs="Arial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19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60193E"/>
    <w:rPr>
      <w:rFonts w:ascii="Arial" w:eastAsia="Times New Roman" w:hAnsi="Arial" w:cs="Arial"/>
      <w:b/>
      <w:kern w:val="0"/>
      <w:sz w:val="28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60193E"/>
    <w:rPr>
      <w:rFonts w:ascii="Arial" w:eastAsia="Times New Roman" w:hAnsi="Arial" w:cs="Arial"/>
      <w:b/>
      <w:bCs/>
      <w:kern w:val="0"/>
      <w:sz w:val="24"/>
      <w:lang w:eastAsia="cs-CZ"/>
      <w14:ligatures w14:val="none"/>
    </w:rPr>
  </w:style>
  <w:style w:type="paragraph" w:styleId="Odstavecseseznamem">
    <w:name w:val="List Paragraph"/>
    <w:basedOn w:val="Normln"/>
    <w:uiPriority w:val="72"/>
    <w:qFormat/>
    <w:rsid w:val="006019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1804</Characters>
  <Application>Microsoft Office Word</Application>
  <DocSecurity>4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Kvasnička</dc:creator>
  <cp:keywords/>
  <dc:description/>
  <cp:lastModifiedBy>Regina Balgová</cp:lastModifiedBy>
  <cp:revision>2</cp:revision>
  <dcterms:created xsi:type="dcterms:W3CDTF">2023-12-11T09:44:00Z</dcterms:created>
  <dcterms:modified xsi:type="dcterms:W3CDTF">2023-12-11T09:44:00Z</dcterms:modified>
</cp:coreProperties>
</file>